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29" w:rsidRPr="00061966" w:rsidRDefault="00C41529" w:rsidP="00C41529">
      <w:pPr>
        <w:rPr>
          <w:b/>
          <w:bCs/>
        </w:rPr>
      </w:pPr>
      <w:r w:rsidRPr="00061966">
        <w:rPr>
          <w:b/>
          <w:bCs/>
        </w:rPr>
        <w:t>Candidates will be considered based on the following criteria:</w:t>
      </w:r>
    </w:p>
    <w:p w:rsidR="00C41529" w:rsidRPr="00F732C5" w:rsidRDefault="00C41529" w:rsidP="00C41529">
      <w:pPr>
        <w:rPr>
          <w:sz w:val="16"/>
          <w:szCs w:val="16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89"/>
        <w:gridCol w:w="1056"/>
        <w:gridCol w:w="1124"/>
        <w:gridCol w:w="1178"/>
        <w:gridCol w:w="5538"/>
      </w:tblGrid>
      <w:tr w:rsidR="00C41529" w:rsidRPr="00061966" w:rsidTr="00DB68EE">
        <w:tc>
          <w:tcPr>
            <w:tcW w:w="1850" w:type="dxa"/>
          </w:tcPr>
          <w:p w:rsidR="00C41529" w:rsidRPr="00061966" w:rsidRDefault="00C41529" w:rsidP="00DB68EE">
            <w:pPr>
              <w:spacing w:before="120" w:after="120"/>
            </w:pPr>
          </w:p>
        </w:tc>
        <w:tc>
          <w:tcPr>
            <w:tcW w:w="1056" w:type="dxa"/>
          </w:tcPr>
          <w:p w:rsidR="00C41529" w:rsidRPr="00061966" w:rsidRDefault="00C41529" w:rsidP="00DB68EE">
            <w:pPr>
              <w:spacing w:before="120" w:after="120"/>
              <w:rPr>
                <w:b/>
                <w:bCs/>
              </w:rPr>
            </w:pPr>
            <w:r w:rsidRPr="00061966">
              <w:rPr>
                <w:b/>
                <w:bCs/>
              </w:rPr>
              <w:t>Gold</w:t>
            </w:r>
          </w:p>
        </w:tc>
        <w:tc>
          <w:tcPr>
            <w:tcW w:w="1127" w:type="dxa"/>
          </w:tcPr>
          <w:p w:rsidR="00C41529" w:rsidRPr="00061966" w:rsidRDefault="00C41529" w:rsidP="00DB68EE">
            <w:pPr>
              <w:spacing w:before="120" w:after="120"/>
              <w:rPr>
                <w:b/>
                <w:bCs/>
              </w:rPr>
            </w:pPr>
            <w:r w:rsidRPr="00061966">
              <w:rPr>
                <w:b/>
                <w:bCs/>
              </w:rPr>
              <w:t>Silver</w:t>
            </w:r>
          </w:p>
        </w:tc>
        <w:tc>
          <w:tcPr>
            <w:tcW w:w="1182" w:type="dxa"/>
          </w:tcPr>
          <w:p w:rsidR="00C41529" w:rsidRPr="00061966" w:rsidRDefault="00C41529" w:rsidP="00DB68EE">
            <w:pPr>
              <w:spacing w:before="120" w:after="120"/>
              <w:rPr>
                <w:b/>
                <w:bCs/>
              </w:rPr>
            </w:pPr>
            <w:r w:rsidRPr="00061966">
              <w:rPr>
                <w:b/>
                <w:bCs/>
              </w:rPr>
              <w:t>Bronze</w:t>
            </w:r>
          </w:p>
        </w:tc>
        <w:tc>
          <w:tcPr>
            <w:tcW w:w="5670" w:type="dxa"/>
          </w:tcPr>
          <w:p w:rsidR="00C41529" w:rsidRPr="00061966" w:rsidRDefault="00C41529" w:rsidP="00DB68EE">
            <w:pPr>
              <w:spacing w:before="120" w:after="120"/>
            </w:pPr>
          </w:p>
        </w:tc>
      </w:tr>
      <w:tr w:rsidR="00C41529" w:rsidRPr="00061966" w:rsidTr="00DB68EE">
        <w:tc>
          <w:tcPr>
            <w:tcW w:w="1850" w:type="dxa"/>
          </w:tcPr>
          <w:p w:rsidR="00C41529" w:rsidRPr="00061966" w:rsidRDefault="00C41529" w:rsidP="00DB68EE">
            <w:pPr>
              <w:spacing w:before="120"/>
              <w:rPr>
                <w:b/>
                <w:bCs/>
              </w:rPr>
            </w:pPr>
            <w:r w:rsidRPr="00061966">
              <w:rPr>
                <w:b/>
                <w:bCs/>
              </w:rPr>
              <w:t>Volunteer hours</w:t>
            </w:r>
            <w:r>
              <w:rPr>
                <w:b/>
                <w:bCs/>
              </w:rPr>
              <w:t xml:space="preserve"> </w:t>
            </w:r>
            <w:r w:rsidRPr="009C740D">
              <w:rPr>
                <w:b/>
                <w:bCs/>
                <w:sz w:val="22"/>
                <w:szCs w:val="22"/>
              </w:rPr>
              <w:t>(September 2019 – March 15, 2020)</w:t>
            </w:r>
          </w:p>
        </w:tc>
        <w:tc>
          <w:tcPr>
            <w:tcW w:w="1056" w:type="dxa"/>
          </w:tcPr>
          <w:p w:rsidR="00C41529" w:rsidRPr="00061966" w:rsidRDefault="00C41529" w:rsidP="00DB68EE">
            <w:pPr>
              <w:spacing w:before="120"/>
            </w:pPr>
            <w:r w:rsidRPr="00061966">
              <w:t>100+</w:t>
            </w:r>
          </w:p>
        </w:tc>
        <w:tc>
          <w:tcPr>
            <w:tcW w:w="1127" w:type="dxa"/>
          </w:tcPr>
          <w:p w:rsidR="00C41529" w:rsidRPr="00061966" w:rsidRDefault="00C41529" w:rsidP="00DB68EE">
            <w:pPr>
              <w:spacing w:before="120"/>
            </w:pPr>
            <w:r w:rsidRPr="00061966">
              <w:t>75+</w:t>
            </w:r>
          </w:p>
        </w:tc>
        <w:tc>
          <w:tcPr>
            <w:tcW w:w="1182" w:type="dxa"/>
          </w:tcPr>
          <w:p w:rsidR="00C41529" w:rsidRPr="00061966" w:rsidRDefault="00C41529" w:rsidP="00DB68EE">
            <w:pPr>
              <w:spacing w:before="120"/>
            </w:pPr>
            <w:r w:rsidRPr="00061966">
              <w:t>50+</w:t>
            </w:r>
          </w:p>
        </w:tc>
        <w:tc>
          <w:tcPr>
            <w:tcW w:w="5670" w:type="dxa"/>
          </w:tcPr>
          <w:p w:rsidR="00C41529" w:rsidRPr="00061966" w:rsidRDefault="00C41529" w:rsidP="00DB68EE">
            <w:pPr>
              <w:spacing w:before="120" w:after="120"/>
            </w:pPr>
            <w:r w:rsidRPr="00061966">
              <w:t xml:space="preserve">Volunteer hours </w:t>
            </w:r>
            <w:r w:rsidRPr="00061966">
              <w:rPr>
                <w:b/>
                <w:bCs/>
                <w:u w:val="single"/>
              </w:rPr>
              <w:t>CAN NOT</w:t>
            </w:r>
            <w:r w:rsidRPr="00061966">
              <w:t xml:space="preserve"> be part of your BOCES/CTE course requirements</w:t>
            </w:r>
            <w:r>
              <w:t>. A maximum of 25% of the hours can be done</w:t>
            </w:r>
            <w:r w:rsidRPr="00061966">
              <w:t xml:space="preserve"> during school hours in the school building</w:t>
            </w:r>
            <w:r>
              <w:t xml:space="preserve"> and at least 75% of the hours must be done in the community. </w:t>
            </w:r>
            <w:r w:rsidRPr="00061966">
              <w:t xml:space="preserve"> A signed letter on proper letterhead paper, stating how many hours you have earned must be submitted from the </w:t>
            </w:r>
            <w:r>
              <w:t xml:space="preserve">supervisor at the school and </w:t>
            </w:r>
            <w:r w:rsidRPr="00061966">
              <w:t xml:space="preserve">facility (or multiple facilities) where the hours were earned. </w:t>
            </w:r>
            <w:r w:rsidRPr="000B6C6D">
              <w:rPr>
                <w:b/>
                <w:bCs/>
              </w:rPr>
              <w:t>A phone number for the person signing the letter must be included for verification if necessary</w:t>
            </w:r>
            <w:r w:rsidRPr="00061966">
              <w:t xml:space="preserve">. </w:t>
            </w:r>
          </w:p>
        </w:tc>
      </w:tr>
      <w:tr w:rsidR="00C41529" w:rsidRPr="00061966" w:rsidTr="00DB68EE">
        <w:tc>
          <w:tcPr>
            <w:tcW w:w="1850" w:type="dxa"/>
          </w:tcPr>
          <w:p w:rsidR="00C41529" w:rsidRPr="00061966" w:rsidRDefault="00C41529" w:rsidP="00DB68EE">
            <w:pPr>
              <w:spacing w:before="120"/>
              <w:rPr>
                <w:b/>
                <w:bCs/>
              </w:rPr>
            </w:pPr>
            <w:r w:rsidRPr="00061966">
              <w:rPr>
                <w:b/>
                <w:bCs/>
              </w:rPr>
              <w:t>Overall GPA</w:t>
            </w:r>
          </w:p>
        </w:tc>
        <w:tc>
          <w:tcPr>
            <w:tcW w:w="1056" w:type="dxa"/>
          </w:tcPr>
          <w:p w:rsidR="00C41529" w:rsidRPr="00061966" w:rsidRDefault="00C41529" w:rsidP="00DB68EE">
            <w:pPr>
              <w:spacing w:before="120"/>
            </w:pPr>
            <w:r w:rsidRPr="00061966">
              <w:t>75</w:t>
            </w:r>
          </w:p>
        </w:tc>
        <w:tc>
          <w:tcPr>
            <w:tcW w:w="1127" w:type="dxa"/>
          </w:tcPr>
          <w:p w:rsidR="00C41529" w:rsidRPr="00061966" w:rsidRDefault="00C41529" w:rsidP="00DB68EE">
            <w:pPr>
              <w:spacing w:before="120"/>
            </w:pPr>
            <w:r w:rsidRPr="00061966">
              <w:t>75</w:t>
            </w:r>
          </w:p>
        </w:tc>
        <w:tc>
          <w:tcPr>
            <w:tcW w:w="1182" w:type="dxa"/>
          </w:tcPr>
          <w:p w:rsidR="00C41529" w:rsidRPr="00061966" w:rsidRDefault="00C41529" w:rsidP="00DB68EE">
            <w:pPr>
              <w:spacing w:before="120"/>
            </w:pPr>
            <w:r w:rsidRPr="00061966">
              <w:t>75</w:t>
            </w:r>
          </w:p>
        </w:tc>
        <w:tc>
          <w:tcPr>
            <w:tcW w:w="5670" w:type="dxa"/>
          </w:tcPr>
          <w:p w:rsidR="00C41529" w:rsidRPr="00061966" w:rsidRDefault="00C41529" w:rsidP="00DB68EE">
            <w:pPr>
              <w:spacing w:before="120" w:after="120"/>
            </w:pPr>
            <w:r w:rsidRPr="00061966">
              <w:t>Proven by submission of transcript or signed/dated letter from guidance counselor or authorized school representative</w:t>
            </w:r>
            <w:r>
              <w:t>.</w:t>
            </w:r>
          </w:p>
        </w:tc>
      </w:tr>
      <w:tr w:rsidR="00C41529" w:rsidRPr="00061966" w:rsidTr="00DB68EE">
        <w:tc>
          <w:tcPr>
            <w:tcW w:w="1850" w:type="dxa"/>
          </w:tcPr>
          <w:p w:rsidR="00C41529" w:rsidRPr="00061966" w:rsidRDefault="00C41529" w:rsidP="00DB68EE">
            <w:pPr>
              <w:spacing w:before="120"/>
              <w:rPr>
                <w:b/>
                <w:bCs/>
              </w:rPr>
            </w:pPr>
            <w:r w:rsidRPr="00061966">
              <w:rPr>
                <w:b/>
                <w:bCs/>
              </w:rPr>
              <w:t xml:space="preserve">BOCES/CTE </w:t>
            </w:r>
            <w:r>
              <w:rPr>
                <w:b/>
                <w:bCs/>
              </w:rPr>
              <w:t xml:space="preserve">Program </w:t>
            </w:r>
            <w:r w:rsidRPr="00061966">
              <w:rPr>
                <w:b/>
                <w:bCs/>
              </w:rPr>
              <w:t>GPA</w:t>
            </w:r>
          </w:p>
        </w:tc>
        <w:tc>
          <w:tcPr>
            <w:tcW w:w="1056" w:type="dxa"/>
          </w:tcPr>
          <w:p w:rsidR="00C41529" w:rsidRPr="00061966" w:rsidRDefault="00C41529" w:rsidP="00DB68EE">
            <w:pPr>
              <w:spacing w:before="120"/>
            </w:pPr>
            <w:r w:rsidRPr="00061966">
              <w:t>75</w:t>
            </w:r>
          </w:p>
        </w:tc>
        <w:tc>
          <w:tcPr>
            <w:tcW w:w="1127" w:type="dxa"/>
          </w:tcPr>
          <w:p w:rsidR="00C41529" w:rsidRPr="00061966" w:rsidRDefault="00C41529" w:rsidP="00DB68EE">
            <w:pPr>
              <w:spacing w:before="120"/>
            </w:pPr>
            <w:r w:rsidRPr="00061966">
              <w:t>75</w:t>
            </w:r>
          </w:p>
        </w:tc>
        <w:tc>
          <w:tcPr>
            <w:tcW w:w="1182" w:type="dxa"/>
          </w:tcPr>
          <w:p w:rsidR="00C41529" w:rsidRPr="00061966" w:rsidRDefault="00C41529" w:rsidP="00DB68EE">
            <w:pPr>
              <w:spacing w:before="120"/>
            </w:pPr>
            <w:r w:rsidRPr="00061966">
              <w:t>75</w:t>
            </w:r>
          </w:p>
        </w:tc>
        <w:tc>
          <w:tcPr>
            <w:tcW w:w="5670" w:type="dxa"/>
          </w:tcPr>
          <w:p w:rsidR="00C41529" w:rsidRPr="00061966" w:rsidRDefault="00C41529" w:rsidP="00DB68EE">
            <w:pPr>
              <w:spacing w:before="120" w:after="120"/>
            </w:pPr>
            <w:r w:rsidRPr="00061966">
              <w:t>Proven by submission of transcript or signed/dated letter from guidance counselor or authorized school representative</w:t>
            </w:r>
          </w:p>
        </w:tc>
      </w:tr>
      <w:tr w:rsidR="00C41529" w:rsidRPr="00061966" w:rsidTr="00DB68EE">
        <w:tc>
          <w:tcPr>
            <w:tcW w:w="1850" w:type="dxa"/>
          </w:tcPr>
          <w:p w:rsidR="00C41529" w:rsidRPr="00061966" w:rsidRDefault="00C41529" w:rsidP="00DB68EE">
            <w:pPr>
              <w:spacing w:before="120"/>
              <w:rPr>
                <w:b/>
                <w:bCs/>
              </w:rPr>
            </w:pPr>
            <w:r w:rsidRPr="00061966">
              <w:rPr>
                <w:b/>
                <w:bCs/>
              </w:rPr>
              <w:t>Essay - topic</w:t>
            </w:r>
          </w:p>
          <w:p w:rsidR="00C41529" w:rsidRPr="00061966" w:rsidRDefault="00C41529" w:rsidP="00DB68EE">
            <w:pPr>
              <w:spacing w:before="120" w:after="120"/>
              <w:rPr>
                <w:b/>
                <w:bCs/>
              </w:rPr>
            </w:pPr>
            <w:r w:rsidRPr="00061966">
              <w:rPr>
                <w:b/>
                <w:bCs/>
              </w:rPr>
              <w:t>“My Involvement In My Community Has Changed Me For The Better”</w:t>
            </w:r>
          </w:p>
        </w:tc>
        <w:tc>
          <w:tcPr>
            <w:tcW w:w="1056" w:type="dxa"/>
          </w:tcPr>
          <w:p w:rsidR="00C41529" w:rsidRPr="00061966" w:rsidRDefault="00C41529" w:rsidP="00DB68EE">
            <w:pPr>
              <w:spacing w:before="120"/>
            </w:pPr>
            <w:r w:rsidRPr="00061966">
              <w:t>required</w:t>
            </w:r>
          </w:p>
        </w:tc>
        <w:tc>
          <w:tcPr>
            <w:tcW w:w="1127" w:type="dxa"/>
          </w:tcPr>
          <w:p w:rsidR="00C41529" w:rsidRPr="00061966" w:rsidRDefault="00C41529" w:rsidP="00DB68EE">
            <w:pPr>
              <w:spacing w:before="120"/>
            </w:pPr>
            <w:r w:rsidRPr="00061966">
              <w:t>required</w:t>
            </w:r>
          </w:p>
        </w:tc>
        <w:tc>
          <w:tcPr>
            <w:tcW w:w="1182" w:type="dxa"/>
          </w:tcPr>
          <w:p w:rsidR="00C41529" w:rsidRPr="00061966" w:rsidRDefault="00C41529" w:rsidP="00DB68EE">
            <w:pPr>
              <w:spacing w:before="120"/>
            </w:pPr>
            <w:r w:rsidRPr="00061966">
              <w:t>required</w:t>
            </w:r>
          </w:p>
        </w:tc>
        <w:tc>
          <w:tcPr>
            <w:tcW w:w="5670" w:type="dxa"/>
          </w:tcPr>
          <w:p w:rsidR="00C41529" w:rsidRPr="00061966" w:rsidRDefault="00C41529" w:rsidP="00DB68EE">
            <w:pPr>
              <w:spacing w:before="120"/>
            </w:pPr>
            <w:r w:rsidRPr="00061966">
              <w:t>Typed, Arial 12-point font, single sided, 1” margins, stapled, 500 words maximum</w:t>
            </w:r>
          </w:p>
        </w:tc>
      </w:tr>
      <w:tr w:rsidR="00C41529" w:rsidRPr="00061966" w:rsidTr="00DB68EE">
        <w:tc>
          <w:tcPr>
            <w:tcW w:w="1850" w:type="dxa"/>
          </w:tcPr>
          <w:p w:rsidR="00C41529" w:rsidRPr="00061966" w:rsidRDefault="00C41529" w:rsidP="00DB68EE">
            <w:pPr>
              <w:spacing w:before="120"/>
              <w:rPr>
                <w:b/>
                <w:bCs/>
              </w:rPr>
            </w:pPr>
            <w:r w:rsidRPr="00061966">
              <w:rPr>
                <w:b/>
                <w:bCs/>
              </w:rPr>
              <w:t>Two Letters of Recommendation</w:t>
            </w:r>
          </w:p>
        </w:tc>
        <w:tc>
          <w:tcPr>
            <w:tcW w:w="1056" w:type="dxa"/>
          </w:tcPr>
          <w:p w:rsidR="00C41529" w:rsidRPr="00061966" w:rsidRDefault="00C41529" w:rsidP="00DB68EE">
            <w:pPr>
              <w:spacing w:before="120"/>
            </w:pPr>
            <w:r w:rsidRPr="00061966">
              <w:t>required</w:t>
            </w:r>
          </w:p>
        </w:tc>
        <w:tc>
          <w:tcPr>
            <w:tcW w:w="1127" w:type="dxa"/>
          </w:tcPr>
          <w:p w:rsidR="00C41529" w:rsidRPr="00061966" w:rsidRDefault="00C41529" w:rsidP="00DB68EE">
            <w:pPr>
              <w:spacing w:before="120"/>
            </w:pPr>
            <w:r w:rsidRPr="00061966">
              <w:t>required</w:t>
            </w:r>
          </w:p>
        </w:tc>
        <w:tc>
          <w:tcPr>
            <w:tcW w:w="1182" w:type="dxa"/>
          </w:tcPr>
          <w:p w:rsidR="00C41529" w:rsidRPr="00061966" w:rsidRDefault="00C41529" w:rsidP="00DB68EE">
            <w:pPr>
              <w:spacing w:before="120"/>
            </w:pPr>
            <w:r w:rsidRPr="00061966">
              <w:t>required</w:t>
            </w:r>
          </w:p>
        </w:tc>
        <w:tc>
          <w:tcPr>
            <w:tcW w:w="5670" w:type="dxa"/>
          </w:tcPr>
          <w:p w:rsidR="00C41529" w:rsidRDefault="00C41529" w:rsidP="00DB68EE">
            <w:pPr>
              <w:spacing w:before="120"/>
            </w:pPr>
            <w:r>
              <w:t>One letter from the HOSA Advisor</w:t>
            </w:r>
          </w:p>
          <w:p w:rsidR="00C41529" w:rsidRDefault="00C41529" w:rsidP="00DB68EE">
            <w:pPr>
              <w:spacing w:after="120"/>
            </w:pPr>
            <w:r>
              <w:t>One letter from the Community Service Organization</w:t>
            </w:r>
          </w:p>
          <w:p w:rsidR="00C41529" w:rsidRPr="00061966" w:rsidRDefault="00C41529" w:rsidP="00DB68EE">
            <w:pPr>
              <w:spacing w:after="120"/>
            </w:pPr>
            <w:r>
              <w:t>Both signed letters must explain why the candidate is deserving of this award because of their character and work ethic.</w:t>
            </w:r>
          </w:p>
        </w:tc>
      </w:tr>
    </w:tbl>
    <w:p w:rsidR="00C41529" w:rsidRDefault="00C41529" w:rsidP="00C41529"/>
    <w:p w:rsidR="00C41529" w:rsidRDefault="006220A1" w:rsidP="00C415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Deadline: April 7, 2021</w:t>
      </w:r>
      <w:bookmarkStart w:id="0" w:name="_GoBack"/>
      <w:bookmarkEnd w:id="0"/>
    </w:p>
    <w:p w:rsidR="00C41529" w:rsidRDefault="00C41529" w:rsidP="00C41529">
      <w:pPr>
        <w:rPr>
          <w:b/>
          <w:bCs/>
          <w:sz w:val="32"/>
          <w:szCs w:val="32"/>
        </w:rPr>
      </w:pPr>
    </w:p>
    <w:p w:rsidR="00C41529" w:rsidRDefault="00C41529" w:rsidP="00C415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Scan and submit all documents to: </w:t>
      </w:r>
    </w:p>
    <w:p w:rsidR="00C41529" w:rsidRPr="00EA1586" w:rsidRDefault="00C41529" w:rsidP="00C41529">
      <w:pPr>
        <w:rPr>
          <w:b/>
          <w:bCs/>
          <w:sz w:val="32"/>
          <w:szCs w:val="32"/>
        </w:rPr>
      </w:pPr>
      <w:r w:rsidRPr="000B6C6D">
        <w:rPr>
          <w:sz w:val="32"/>
          <w:szCs w:val="32"/>
        </w:rPr>
        <w:t xml:space="preserve">Dr. Margaret </w:t>
      </w:r>
      <w:proofErr w:type="spellStart"/>
      <w:r w:rsidRPr="000B6C6D">
        <w:rPr>
          <w:sz w:val="32"/>
          <w:szCs w:val="32"/>
        </w:rPr>
        <w:t>Savitzky</w:t>
      </w:r>
      <w:proofErr w:type="spellEnd"/>
      <w:r w:rsidRPr="000B6C6D">
        <w:rPr>
          <w:sz w:val="32"/>
          <w:szCs w:val="32"/>
        </w:rPr>
        <w:t xml:space="preserve"> at</w:t>
      </w:r>
      <w:r>
        <w:rPr>
          <w:b/>
          <w:bCs/>
          <w:sz w:val="32"/>
          <w:szCs w:val="32"/>
        </w:rPr>
        <w:t xml:space="preserve"> </w:t>
      </w:r>
      <w:r w:rsidRPr="000B6C6D">
        <w:rPr>
          <w:b/>
          <w:bCs/>
          <w:i/>
          <w:iCs/>
          <w:sz w:val="32"/>
          <w:szCs w:val="32"/>
        </w:rPr>
        <w:t>Chairman@newyorkhosa.org</w:t>
      </w:r>
    </w:p>
    <w:p w:rsidR="00C41529" w:rsidRDefault="00C41529" w:rsidP="00C41529"/>
    <w:p w:rsidR="00C41529" w:rsidRPr="008445B8" w:rsidRDefault="00C41529" w:rsidP="00C41529"/>
    <w:p w:rsidR="00C04C43" w:rsidRDefault="00C04C43"/>
    <w:sectPr w:rsidR="00C04C43" w:rsidSect="00F91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29"/>
    <w:rsid w:val="006220A1"/>
    <w:rsid w:val="00C04C43"/>
    <w:rsid w:val="00C4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52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52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Mitchell</dc:creator>
  <cp:lastModifiedBy>Terry Mitchell</cp:lastModifiedBy>
  <cp:revision>2</cp:revision>
  <dcterms:created xsi:type="dcterms:W3CDTF">2021-03-22T15:50:00Z</dcterms:created>
  <dcterms:modified xsi:type="dcterms:W3CDTF">2021-03-22T15:50:00Z</dcterms:modified>
</cp:coreProperties>
</file>